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bCs/>
          <w:sz w:val="44"/>
          <w:szCs w:val="44"/>
          <w:lang w:eastAsia="zh-CN"/>
        </w:rPr>
      </w:pPr>
      <w:bookmarkStart w:id="0" w:name="_GoBack"/>
      <w:r>
        <w:rPr>
          <w:rFonts w:hint="eastAsia" w:ascii="方正小标宋简体" w:hAnsi="方正小标宋简体" w:eastAsia="方正小标宋简体" w:cs="方正小标宋简体"/>
          <w:sz w:val="44"/>
          <w:szCs w:val="44"/>
        </w:rPr>
        <w:t>健康促进医院评价标准</w:t>
      </w:r>
      <w:r>
        <w:rPr>
          <w:rFonts w:hint="eastAsia" w:ascii="方正小标宋简体" w:hAnsi="方正小标宋简体" w:eastAsia="方正小标宋简体" w:cs="方正小标宋简体"/>
          <w:sz w:val="44"/>
          <w:szCs w:val="44"/>
          <w:lang w:eastAsia="zh-CN"/>
        </w:rPr>
        <w:t>表</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tabs>
          <w:tab w:val="left" w:pos="0"/>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（一）符合无烟卫生计生机构标准,成为无烟医院，未达标者不能成为健康促进医院。</w:t>
      </w:r>
    </w:p>
    <w:p>
      <w:pPr>
        <w:keepNext w:val="0"/>
        <w:keepLines w:val="0"/>
        <w:pageBreakBefore w:val="0"/>
        <w:widowControl w:val="0"/>
        <w:tabs>
          <w:tab w:val="left" w:pos="0"/>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（二）承诺持续(不少于两年)开展健康促进医院创建工作。</w:t>
      </w:r>
    </w:p>
    <w:p>
      <w:pPr>
        <w:keepNext w:val="0"/>
        <w:keepLines w:val="0"/>
        <w:pageBreakBefore w:val="0"/>
        <w:widowControl w:val="0"/>
        <w:tabs>
          <w:tab w:val="left" w:pos="0"/>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（三）成立由院领导牵头负责的健康促进医院工作领导小组，明确责任部门，指定至少1名健康促进专职人员组织与协调院内外的健康促进活动。</w:t>
      </w:r>
      <w:r>
        <w:rPr>
          <w:rFonts w:hint="eastAsia" w:ascii="仿宋_GB2312" w:hAnsi="仿宋_GB2312" w:eastAsia="仿宋_GB2312" w:cs="仿宋_GB2312"/>
          <w:b w:val="0"/>
          <w:color w:val="FFFFFF"/>
          <w:sz w:val="32"/>
          <w:szCs w:val="32"/>
        </w:rPr>
        <w:t>dvzfvkwMI1</w:t>
      </w:r>
    </w:p>
    <w:p>
      <w:pPr>
        <w:keepNext w:val="0"/>
        <w:keepLines w:val="0"/>
        <w:pageBreakBefore w:val="0"/>
        <w:widowControl w:val="0"/>
        <w:tabs>
          <w:tab w:val="left" w:pos="0"/>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（四）每年制订年度工作计划，明确工作目标与实施方案。</w:t>
      </w:r>
    </w:p>
    <w:p>
      <w:pPr>
        <w:keepNext w:val="0"/>
        <w:keepLines w:val="0"/>
        <w:pageBreakBefore w:val="0"/>
        <w:widowControl w:val="0"/>
        <w:tabs>
          <w:tab w:val="left" w:pos="0"/>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（五）根据工作计划，常年开展健康教育与健康促进活动。</w:t>
      </w:r>
    </w:p>
    <w:p>
      <w:pPr>
        <w:keepNext w:val="0"/>
        <w:keepLines w:val="0"/>
        <w:pageBreakBefore w:val="0"/>
        <w:widowControl w:val="0"/>
        <w:tabs>
          <w:tab w:val="left" w:pos="0"/>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（六）每年进行1次工作自评，提出改进建议并加以落实，并将自评结果上报当地健康教育专业机构。</w:t>
      </w:r>
    </w:p>
    <w:p>
      <w:pPr>
        <w:keepNext w:val="0"/>
        <w:keepLines w:val="0"/>
        <w:pageBreakBefore w:val="0"/>
        <w:widowControl w:val="0"/>
        <w:tabs>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（七）记录、整理、提交将健康促进融入医院管理政策、改进医疗服务模式、健康促进干预效果及患者满意度方面的有效证据与典型经验、工作方法与模式。</w:t>
      </w:r>
      <w:r>
        <w:rPr>
          <w:rFonts w:hint="eastAsia" w:ascii="仿宋_GB2312" w:hAnsi="仿宋_GB2312" w:eastAsia="仿宋_GB2312" w:cs="仿宋_GB2312"/>
          <w:b w:val="0"/>
          <w:color w:val="FFFFFF"/>
          <w:sz w:val="32"/>
          <w:szCs w:val="32"/>
        </w:rPr>
        <w:t>rqyn14ZNXI</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二、工作领域</w:t>
      </w:r>
    </w:p>
    <w:p>
      <w:pPr>
        <w:keepNext w:val="0"/>
        <w:keepLines w:val="0"/>
        <w:pageBreakBefore w:val="0"/>
        <w:widowControl w:val="0"/>
        <w:tabs>
          <w:tab w:val="left" w:pos="1008"/>
        </w:tabs>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健康促进医院是将健康促进理念、策略在医院组织发展及医疗服务过程之中的实际应用。按照世界卫生组织《渥太华宪章》，健康促进医院主要包括以下5个工作领域：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color w:val="FFFFFF"/>
          <w:sz w:val="32"/>
          <w:szCs w:val="32"/>
        </w:rPr>
      </w:pPr>
      <w:r>
        <w:rPr>
          <w:rFonts w:hint="eastAsia" w:ascii="仿宋_GB2312" w:hAnsi="仿宋_GB2312" w:eastAsia="仿宋_GB2312" w:cs="仿宋_GB2312"/>
          <w:sz w:val="32"/>
          <w:szCs w:val="32"/>
        </w:rPr>
        <w:t>（一）制定健康政策。医院需建立以患者和健康为中心的管理政策，将健康促进理念融入医院的机构发展规划和各项规章制度。</w:t>
      </w:r>
      <w:r>
        <w:rPr>
          <w:rFonts w:hint="eastAsia" w:ascii="仿宋_GB2312" w:hAnsi="仿宋_GB2312" w:eastAsia="仿宋_GB2312" w:cs="仿宋_GB2312"/>
          <w:b w:val="0"/>
          <w:bCs/>
          <w:color w:val="FFFFFF"/>
          <w:sz w:val="32"/>
          <w:szCs w:val="32"/>
        </w:rPr>
        <w:t>SixE2yXPq5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（二）创造支持性环境。医院需创建有益于员工、患者及家属的健康与安全的工作与诊疗环境。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（三）强化社区行动。医院需要动员与联合院内外有关部门与机构共同促进患者及社区居民的健康。</w:t>
      </w:r>
    </w:p>
    <w:p>
      <w:pPr>
        <w:keepNext w:val="0"/>
        <w:keepLines w:val="0"/>
        <w:pageBreakBefore w:val="0"/>
        <w:widowControl w:val="0"/>
        <w:kinsoku/>
        <w:wordWrap/>
        <w:overflowPunct/>
        <w:topLinePunct w:val="0"/>
        <w:autoSpaceDE/>
        <w:autoSpaceDN/>
        <w:bidi w:val="0"/>
        <w:adjustRightInd/>
        <w:snapToGrid/>
        <w:spacing w:line="600" w:lineRule="exact"/>
        <w:ind w:firstLine="612" w:firstLineChars="200"/>
        <w:jc w:val="both"/>
        <w:textAlignment w:val="auto"/>
        <w:rPr>
          <w:rFonts w:hint="eastAsia" w:ascii="仿宋_GB2312" w:hAnsi="仿宋_GB2312" w:eastAsia="仿宋_GB2312" w:cs="仿宋_GB2312"/>
          <w:b w:val="0"/>
          <w:bCs/>
          <w:color w:val="FFFFFF"/>
          <w:sz w:val="32"/>
          <w:szCs w:val="32"/>
        </w:rPr>
      </w:pPr>
      <w:r>
        <w:rPr>
          <w:rFonts w:hint="eastAsia" w:ascii="仿宋_GB2312" w:hAnsi="仿宋_GB2312" w:eastAsia="仿宋_GB2312" w:cs="仿宋_GB2312"/>
          <w:spacing w:val="-7"/>
          <w:sz w:val="32"/>
          <w:szCs w:val="32"/>
        </w:rPr>
        <w:t>（四）发展个人技能。医院需通过开展健康教育提升患者、家属及员工的个人健康技能、健康决策能力和自我健康管理水平。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（五）调整医疗卫生服务方向。医院需建立以患者为中心、以预防为主、以健康为导向的医疗服务系统。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（一）将健康促进融入医院管理政策</w:t>
      </w:r>
      <w:r>
        <w:rPr>
          <w:rFonts w:hint="eastAsia" w:ascii="楷体_GB2312" w:hAnsi="楷体_GB2312" w:eastAsia="楷体_GB2312" w:cs="楷体_GB2312"/>
          <w:sz w:val="32"/>
          <w:szCs w:val="32"/>
          <w:lang w:eastAsia="zh-CN"/>
        </w:rPr>
        <w: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医院将健康教育与健康促进融入医院的发展战略、服务理念、规章制度、工作流程、操作标准、绩效考核内容，制定与完善有益于为患者、患者家属、社区居民以及医护人员自身提供健康促进服务的规章制度。</w:t>
      </w:r>
      <w:r>
        <w:rPr>
          <w:rFonts w:hint="eastAsia" w:ascii="仿宋_GB2312" w:hAnsi="仿宋_GB2312" w:eastAsia="仿宋_GB2312" w:cs="仿宋_GB2312"/>
          <w:b w:val="0"/>
          <w:color w:val="FFFFFF"/>
          <w:sz w:val="32"/>
          <w:szCs w:val="32"/>
        </w:rPr>
        <w:t>kavU42VRUs</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（二）建立与完善健康促进组织管理体系。</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医院应成立健康促进领导小组，配备专职健康促进工作人员，建立与完善院内外开展健康教育服务的组织网络，制定健康促进工作计划，落实健康促进工作经费与设施。</w:t>
      </w:r>
      <w:r>
        <w:rPr>
          <w:rFonts w:hint="eastAsia" w:ascii="仿宋_GB2312" w:hAnsi="仿宋_GB2312" w:eastAsia="仿宋_GB2312" w:cs="仿宋_GB2312"/>
          <w:b w:val="0"/>
          <w:color w:val="FFFFFF"/>
          <w:sz w:val="32"/>
          <w:szCs w:val="32"/>
        </w:rPr>
        <w:t>y6v3ALoS89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（三）开展员工能力建设培训与动员</w:t>
      </w:r>
      <w:r>
        <w:rPr>
          <w:rFonts w:hint="eastAsia" w:ascii="楷体_GB2312" w:hAnsi="楷体_GB2312" w:eastAsia="楷体_GB2312" w:cs="楷体_GB2312"/>
          <w:sz w:val="32"/>
          <w:szCs w:val="32"/>
          <w:lang w:eastAsia="zh-CN"/>
        </w:rPr>
        <w: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医院定期开展健康促进医院工作的组织动员及医护人员健康教育技能培训，提高员工开展健康促进工作的积极性与技能水平。</w:t>
      </w:r>
      <w:r>
        <w:rPr>
          <w:rFonts w:hint="eastAsia" w:ascii="仿宋_GB2312" w:hAnsi="仿宋_GB2312" w:eastAsia="仿宋_GB2312" w:cs="仿宋_GB2312"/>
          <w:b w:val="0"/>
          <w:color w:val="FFFFFF"/>
          <w:sz w:val="32"/>
          <w:szCs w:val="32"/>
        </w:rPr>
        <w:t>M2ub6vSTnP</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（四）建设安全、和谐、健康的诊疗环境</w:t>
      </w:r>
      <w:r>
        <w:rPr>
          <w:rFonts w:hint="eastAsia" w:ascii="楷体_GB2312" w:hAnsi="楷体_GB2312" w:eastAsia="楷体_GB2312" w:cs="楷体_GB2312"/>
          <w:sz w:val="32"/>
          <w:szCs w:val="32"/>
          <w:lang w:eastAsia="zh-CN"/>
        </w:rPr>
        <w: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1.物质环境。建设安全、适宜的诊疗和就医环境，建筑、设备与设施、卫生、食品和饮水、垃圾分类与无害化处理等符合国家标准。</w:t>
      </w:r>
      <w:r>
        <w:rPr>
          <w:rFonts w:hint="eastAsia" w:ascii="仿宋_GB2312" w:hAnsi="仿宋_GB2312" w:eastAsia="仿宋_GB2312" w:cs="仿宋_GB2312"/>
          <w:b w:val="0"/>
          <w:color w:val="FFFFFF"/>
          <w:sz w:val="32"/>
          <w:szCs w:val="32"/>
        </w:rPr>
        <w:t>0YujCfmUCw</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lang w:eastAsia="zh-CN"/>
        </w:rPr>
      </w:pPr>
      <w:r>
        <w:rPr>
          <w:rFonts w:hint="eastAsia" w:ascii="仿宋_GB2312" w:hAnsi="仿宋_GB2312" w:eastAsia="仿宋_GB2312" w:cs="仿宋_GB2312"/>
          <w:sz w:val="32"/>
          <w:szCs w:val="32"/>
        </w:rPr>
        <w:t>2.人文与宣传环境。宣传、倡导与履行文明、礼貌、温馨、关爱的医疗行为规范，营造良好的医患关系；在院内环境和候诊区域，利用橱窗、内部电视/视频、宣传手册、电子显示屏和网络等形式，在不影响正常诊疗秩序、患者就医和住院治疗的情况下，开展健康保健和疾病防治知识传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（五）提高患者、家属和社区居民及医护人员健康促进的知识与技能</w:t>
      </w:r>
      <w:r>
        <w:rPr>
          <w:rFonts w:hint="eastAsia" w:ascii="楷体_GB2312" w:hAnsi="楷体_GB2312" w:eastAsia="楷体_GB2312" w:cs="楷体_GB2312"/>
          <w:sz w:val="32"/>
          <w:szCs w:val="32"/>
          <w:lang w:eastAsia="zh-CN"/>
        </w:rPr>
        <w: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1.院内患者健康教育。在患者接诊、入院、出院、随访等诊疗过程中，结合患者所患疾病，通过评估与咨询，提供个性化的、易于理解的、适宜的疾病影响因素与健康指导信息，向患者及家属传授疾病预防、治疗、康复、保健和健康生活方式知识和技能，并确保病人出院后健康促进服务能延伸到社区其他机构或组织。</w:t>
      </w:r>
      <w:r>
        <w:rPr>
          <w:rFonts w:hint="eastAsia" w:ascii="仿宋_GB2312" w:hAnsi="仿宋_GB2312" w:eastAsia="仿宋_GB2312" w:cs="仿宋_GB2312"/>
          <w:b w:val="0"/>
          <w:color w:val="FFFFFF"/>
          <w:sz w:val="32"/>
          <w:szCs w:val="32"/>
        </w:rPr>
        <w:t>sQsAEJkW5T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2.社区健康促进与合作。医院定期组织向社会开放的健康课堂和专题健康讲座；通过大众传媒对公众开展健康知识和技能传播；积极开展与社区其他机构的合作，拓展健康促进活动。</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rPr>
      </w:pPr>
      <w:r>
        <w:rPr>
          <w:rFonts w:hint="eastAsia" w:ascii="仿宋_GB2312" w:hAnsi="仿宋_GB2312" w:eastAsia="仿宋_GB2312" w:cs="仿宋_GB2312"/>
          <w:sz w:val="32"/>
          <w:szCs w:val="32"/>
        </w:rPr>
        <w:t>3.医护人员健康促进。医院定期组织由医护人员参加的自我保健、生活方式倡导、心理调适和健康管理等方面的健康促进活动。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（六）特色健康教育与健康促进活动</w:t>
      </w:r>
      <w:r>
        <w:rPr>
          <w:rFonts w:hint="eastAsia" w:ascii="楷体_GB2312" w:hAnsi="楷体_GB2312" w:eastAsia="楷体_GB2312" w:cs="楷体_GB2312"/>
          <w:sz w:val="32"/>
          <w:szCs w:val="32"/>
          <w:lang w:eastAsia="zh-CN"/>
        </w:rPr>
        <w: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color w:val="FFFFFF"/>
          <w:sz w:val="32"/>
          <w:szCs w:val="32"/>
          <w:lang w:eastAsia="zh-CN"/>
        </w:rPr>
      </w:pPr>
      <w:r>
        <w:rPr>
          <w:rFonts w:hint="eastAsia" w:ascii="仿宋_GB2312" w:hAnsi="仿宋_GB2312" w:eastAsia="仿宋_GB2312" w:cs="仿宋_GB2312"/>
          <w:sz w:val="32"/>
          <w:szCs w:val="32"/>
        </w:rPr>
        <w:t>医院根据自身专业优势、工作特点、现代新媒体技术，针对孕产妇、儿童、老年人、流动人口、企业员工等特定人群开展创新型或特色的健康促进与健康管理服务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（七）无烟医院建设</w:t>
      </w:r>
      <w:r>
        <w:rPr>
          <w:rFonts w:hint="eastAsia" w:ascii="楷体_GB2312" w:hAnsi="楷体_GB2312" w:eastAsia="楷体_GB2312" w:cs="楷体_GB2312"/>
          <w:sz w:val="32"/>
          <w:szCs w:val="32"/>
          <w:lang w:eastAsia="zh-CN"/>
        </w:rPr>
        <w:t>。</w:t>
      </w:r>
    </w:p>
    <w:p>
      <w:pPr>
        <w:keepNext w:val="0"/>
        <w:keepLines w:val="0"/>
        <w:pageBreakBefore w:val="0"/>
        <w:widowControl w:val="0"/>
        <w:tabs>
          <w:tab w:val="left" w:pos="1008"/>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无烟卫生计生机构标准和评分标准，严格执行无烟医院规章制度，医院室内场所全面无烟，建立首诊询问吸烟史制度，开展面向病人、家属及医务人员的控烟与劝阻、戒烟教育及戒烟服务；医务人员应掌握并提供简短戒烟服务，带头不吸烟，做控烟表率。</w:t>
      </w:r>
    </w:p>
    <w:p>
      <w:pPr>
        <w:rPr>
          <w:rFonts w:hint="eastAsia" w:ascii="仿宋_GB2312" w:hAnsi="仿宋_GB2312" w:eastAsia="仿宋_GB2312" w:cs="仿宋_GB2312"/>
          <w:sz w:val="32"/>
          <w:szCs w:val="32"/>
        </w:rPr>
        <w:sectPr>
          <w:pgSz w:w="11906" w:h="16838"/>
          <w:pgMar w:top="2268" w:right="1701" w:bottom="1701" w:left="1701" w:header="851" w:footer="992" w:gutter="0"/>
          <w:pgNumType w:fmt="numberInDash"/>
          <w:cols w:space="425" w:num="1"/>
          <w:docGrid w:type="lines" w:linePitch="312" w:charSpace="0"/>
        </w:sect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right="0" w:rightChars="0"/>
        <w:jc w:val="center"/>
        <w:textAlignment w:val="auto"/>
        <w:outlineLvl w:val="9"/>
        <w:rPr>
          <w:rFonts w:hint="eastAsia" w:ascii="方正小标宋简体" w:hAnsi="方正小标宋简体" w:eastAsia="方正小标宋简体" w:cs="方正小标宋简体"/>
          <w:b w:val="0"/>
          <w:i w:val="0"/>
          <w:snapToGrid/>
          <w:color w:val="000000"/>
          <w:sz w:val="44"/>
          <w:szCs w:val="44"/>
          <w:shd w:val="clear" w:color="auto" w:fill="FFFFFF"/>
          <w:lang w:eastAsia="zh-CN"/>
        </w:rPr>
      </w:pPr>
      <w:r>
        <w:rPr>
          <w:rFonts w:hint="eastAsia" w:ascii="方正小标宋简体" w:hAnsi="方正小标宋简体" w:eastAsia="方正小标宋简体" w:cs="方正小标宋简体"/>
          <w:b w:val="0"/>
          <w:i w:val="0"/>
          <w:snapToGrid/>
          <w:color w:val="000000"/>
          <w:sz w:val="44"/>
          <w:szCs w:val="44"/>
          <w:shd w:val="clear" w:color="auto" w:fill="FFFFFF"/>
          <w:lang w:eastAsia="zh-CN"/>
        </w:rPr>
        <w:t>繁峙县创建健康促进医院现场评分表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00" w:lineRule="exact"/>
        <w:ind w:left="0" w:leftChars="0" w:right="0" w:rightChars="0" w:firstLine="663" w:firstLineChars="300"/>
        <w:jc w:val="both"/>
        <w:textAlignment w:val="auto"/>
        <w:outlineLvl w:val="9"/>
        <w:rPr>
          <w:rFonts w:hint="default" w:ascii="微软雅黑" w:hAnsi="微软雅黑" w:eastAsia="微软雅黑"/>
          <w:b w:val="0"/>
          <w:i w:val="0"/>
          <w:snapToGrid/>
          <w:color w:val="000000"/>
          <w:sz w:val="24"/>
          <w:shd w:val="clear" w:color="auto" w:fill="FFFFFF"/>
          <w:lang w:eastAsia="zh-CN"/>
        </w:rPr>
      </w:pPr>
      <w:r>
        <w:rPr>
          <w:rFonts w:hint="default" w:ascii="黑体" w:hAnsi="黑体" w:eastAsia="黑体"/>
          <w:b/>
          <w:i w:val="0"/>
          <w:snapToGrid/>
          <w:color w:val="000000"/>
          <w:sz w:val="22"/>
          <w:shd w:val="clear" w:color="auto" w:fill="FFFFFF"/>
          <w:lang w:eastAsia="zh-CN"/>
        </w:rPr>
        <w:t xml:space="preserve"> 医院：</w:t>
      </w:r>
      <w:r>
        <w:rPr>
          <w:rFonts w:hint="default" w:ascii="黑体" w:hAnsi="黑体" w:eastAsia="黑体"/>
          <w:b/>
          <w:i w:val="0"/>
          <w:snapToGrid/>
          <w:color w:val="000000"/>
          <w:sz w:val="22"/>
          <w:u w:val="single"/>
          <w:shd w:val="clear" w:color="auto" w:fill="FFFFFF"/>
          <w:lang w:eastAsia="zh-CN"/>
        </w:rPr>
        <w:t xml:space="preserve">                      </w:t>
      </w:r>
      <w:r>
        <w:rPr>
          <w:rFonts w:hint="default" w:ascii="黑体" w:hAnsi="黑体" w:eastAsia="黑体"/>
          <w:b/>
          <w:i w:val="0"/>
          <w:snapToGrid/>
          <w:color w:val="000000"/>
          <w:sz w:val="22"/>
          <w:shd w:val="clear" w:color="auto" w:fill="FFFFFF"/>
          <w:lang w:eastAsia="zh-CN"/>
        </w:rPr>
        <w:t xml:space="preserve">     评估时间： </w:t>
      </w:r>
      <w:r>
        <w:rPr>
          <w:rFonts w:hint="default" w:ascii="黑体" w:hAnsi="黑体" w:eastAsia="黑体"/>
          <w:b/>
          <w:i w:val="0"/>
          <w:snapToGrid/>
          <w:color w:val="000000"/>
          <w:sz w:val="22"/>
          <w:u w:val="single"/>
          <w:shd w:val="clear" w:color="auto" w:fill="FFFFFF"/>
          <w:lang w:eastAsia="zh-CN"/>
        </w:rPr>
        <w:t xml:space="preserve">              </w:t>
      </w:r>
      <w:r>
        <w:rPr>
          <w:rFonts w:hint="default" w:ascii="黑体" w:hAnsi="黑体" w:eastAsia="黑体"/>
          <w:b/>
          <w:i w:val="0"/>
          <w:snapToGrid/>
          <w:color w:val="000000"/>
          <w:sz w:val="22"/>
          <w:shd w:val="clear" w:color="auto" w:fill="FFFFFF"/>
          <w:lang w:eastAsia="zh-CN"/>
        </w:rPr>
        <w:t>.</w:t>
      </w:r>
    </w:p>
    <w:tbl>
      <w:tblPr>
        <w:tblStyle w:val="2"/>
        <w:tblW w:w="14460" w:type="dxa"/>
        <w:tblInd w:w="108"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1245"/>
        <w:gridCol w:w="1430"/>
        <w:gridCol w:w="4815"/>
        <w:gridCol w:w="4105"/>
        <w:gridCol w:w="765"/>
        <w:gridCol w:w="1140"/>
        <w:gridCol w:w="960"/>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624" w:hRule="atLeast"/>
        </w:trPr>
        <w:tc>
          <w:tcPr>
            <w:tcW w:w="124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一级指标</w:t>
            </w:r>
          </w:p>
        </w:tc>
        <w:tc>
          <w:tcPr>
            <w:tcW w:w="143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二级指标</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指标解释</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分值</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考核方法</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764" w:hRule="atLeast"/>
        </w:trPr>
        <w:tc>
          <w:tcPr>
            <w:tcW w:w="1245"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一、组织管理（20分）</w:t>
            </w: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协调机制</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成立医院主要负责同志牵头的健康促进医院领导小组，职责分工明确。</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成立院长或分管院长牵头的领导小组，得1分。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查阅档案</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现场查看</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604"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每季度召开2次工作例会，推进健康促进医院建设。</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每召开1次工作例会得0.5分，最高1分。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74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制度建设</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将建设健康促进医院纳入医院目标责任考核、医院发展规划、服务宗旨。</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每纳入一个重点文件得0.5分，最高1分。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77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将控烟工作纳入医院目标责任考核和发展规划，有控烟巡查制度、考评奖惩制度、劝阻制度。</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每做到一项得0.25分，最高1分。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68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明确健康促进工作牵头负责部门，明确各个科室职责。</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有文件支持，得1分。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624"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（4）</w:t>
            </w:r>
            <w:r>
              <w:rPr>
                <w:rFonts w:hint="default" w:ascii="宋体" w:hAnsi="宋体" w:eastAsia="宋体"/>
                <w:b w:val="0"/>
                <w:i w:val="0"/>
                <w:snapToGrid/>
                <w:color w:val="000000"/>
                <w:sz w:val="21"/>
                <w:szCs w:val="21"/>
                <w:shd w:val="clear" w:color="auto" w:fill="FFFFFF"/>
                <w:lang w:eastAsia="zh-CN"/>
              </w:rPr>
              <w:t>将针对患者及社区居民开展健康教育工作纳入医护人员绩效考核。</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有文件支持，得1分。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624"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（5）</w:t>
            </w:r>
            <w:r>
              <w:rPr>
                <w:rFonts w:hint="default" w:ascii="宋体" w:hAnsi="宋体" w:eastAsia="宋体"/>
                <w:b w:val="0"/>
                <w:i w:val="0"/>
                <w:snapToGrid/>
                <w:color w:val="000000"/>
                <w:sz w:val="21"/>
                <w:szCs w:val="21"/>
                <w:shd w:val="clear" w:color="auto" w:fill="FFFFFF"/>
                <w:lang w:eastAsia="zh-CN"/>
              </w:rPr>
              <w:t>制定全体员工定期接受健康教育与健康促进继续教育或专题培训制度。</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有文件支持，得1分。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41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（6）</w:t>
            </w:r>
            <w:r>
              <w:rPr>
                <w:rFonts w:hint="default" w:ascii="宋体" w:hAnsi="宋体" w:eastAsia="宋体"/>
                <w:b w:val="0"/>
                <w:i w:val="0"/>
                <w:snapToGrid/>
                <w:color w:val="000000"/>
                <w:sz w:val="21"/>
                <w:szCs w:val="21"/>
                <w:shd w:val="clear" w:color="auto" w:fill="FFFFFF"/>
                <w:lang w:eastAsia="zh-CN"/>
              </w:rPr>
              <w:t>全体员工定期体检，接受健康管理。</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有文件支持，得1分。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71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eastAsia" w:ascii="宋体" w:hAnsi="宋体"/>
                <w:b w:val="0"/>
                <w:i w:val="0"/>
                <w:snapToGrid/>
                <w:color w:val="000000"/>
                <w:sz w:val="21"/>
                <w:szCs w:val="21"/>
                <w:shd w:val="clear" w:color="auto" w:fill="FFFFFF"/>
                <w:lang w:val="en-US" w:eastAsia="zh-CN"/>
              </w:rPr>
            </w:pPr>
            <w:r>
              <w:rPr>
                <w:rFonts w:hint="eastAsia" w:ascii="宋体" w:hAnsi="宋体"/>
                <w:b w:val="0"/>
                <w:i w:val="0"/>
                <w:snapToGrid/>
                <w:color w:val="000000"/>
                <w:sz w:val="21"/>
                <w:szCs w:val="21"/>
                <w:shd w:val="clear" w:color="auto" w:fill="FFFFFF"/>
                <w:lang w:val="en-US" w:eastAsia="zh-CN"/>
              </w:rPr>
              <w:t>3、</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组织实施</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有固定的科室和人员负责全院健康促进与健康教育工作的组织管理和技术指导。</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有健康促进主管科室，得1分。有健康促进专职人员，得1分。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83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每个临床和医技科室有人专/兼职负责本科室的健康教育工作。设有控烟监督和巡查员。</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有各科室有健康教育人员名单，得0.5分。有控烟监督和巡查员，得0.5分。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一级指标</w:t>
            </w:r>
          </w:p>
        </w:tc>
        <w:tc>
          <w:tcPr>
            <w:tcW w:w="143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left"/>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二级指标</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指标解释</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分值</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考核方法</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1001" w:hRule="atLeast"/>
        </w:trPr>
        <w:tc>
          <w:tcPr>
            <w:tcW w:w="1245"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每年制定健康促进医院工作年度计划。包括医院健康促进资源和健康问题评估、工作目标、任务分工、时间进度等。</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有年度工作计划，得1分。内容明确，措施具体，责任分工合理得1分。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68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（4）</w:t>
            </w:r>
            <w:r>
              <w:rPr>
                <w:rFonts w:hint="default" w:ascii="宋体" w:hAnsi="宋体" w:eastAsia="宋体"/>
                <w:b w:val="0"/>
                <w:i w:val="0"/>
                <w:snapToGrid/>
                <w:color w:val="000000"/>
                <w:sz w:val="21"/>
                <w:szCs w:val="21"/>
                <w:shd w:val="clear" w:color="auto" w:fill="FFFFFF"/>
                <w:lang w:eastAsia="zh-CN"/>
              </w:rPr>
              <w:t>定期开展员工健康促进医院建设培训，开展控烟培训。</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每开展一次专题培训得0.5分，最高2分。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34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（5）</w:t>
            </w:r>
            <w:r>
              <w:rPr>
                <w:rFonts w:hint="default" w:ascii="宋体" w:hAnsi="宋体" w:eastAsia="宋体"/>
                <w:b w:val="0"/>
                <w:i w:val="0"/>
                <w:snapToGrid/>
                <w:color w:val="000000"/>
                <w:sz w:val="21"/>
                <w:szCs w:val="21"/>
                <w:shd w:val="clear" w:color="auto" w:fill="FFFFFF"/>
                <w:lang w:eastAsia="zh-CN"/>
              </w:rPr>
              <w:t>每年全面总结健康促进医院工作，总结经验和问题，接受上级部门的考核评估。</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有总结报告得1分。总结报告内容具体，经验亮点突出，下一步工作思路清晰，最高1分。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674"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eastAsia" w:ascii="宋体" w:hAnsi="宋体"/>
                <w:b w:val="0"/>
                <w:i w:val="0"/>
                <w:snapToGrid/>
                <w:color w:val="000000"/>
                <w:sz w:val="21"/>
                <w:szCs w:val="21"/>
                <w:shd w:val="clear" w:color="auto" w:fill="FFFFFF"/>
                <w:lang w:val="en-US" w:eastAsia="zh-CN"/>
              </w:rPr>
            </w:pPr>
            <w:r>
              <w:rPr>
                <w:rFonts w:hint="eastAsia" w:ascii="宋体" w:hAnsi="宋体"/>
                <w:b w:val="0"/>
                <w:i w:val="0"/>
                <w:snapToGrid/>
                <w:color w:val="000000"/>
                <w:sz w:val="21"/>
                <w:szCs w:val="21"/>
                <w:shd w:val="clear" w:color="auto" w:fill="FFFFFF"/>
                <w:lang w:val="en-US" w:eastAsia="zh-CN"/>
              </w:rPr>
              <w:t>3、</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保障措施</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有健康促进与健康教育必备的场所、宣传阵地和设备。</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有专门健康教育教室得1分。有宣传栏等健康教育阵地得0.5分。有专用设备得0.5分。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34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保证健康促进与健康教育专项工作经费。</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医院设健康教育专项经费得0.5分，如超过10万再得0.5分。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986" w:hRule="atLeast"/>
        </w:trPr>
        <w:tc>
          <w:tcPr>
            <w:tcW w:w="1245"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二、健康环境（8分）</w:t>
            </w: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诊疗环境</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医院设咨询台，设置导医标识，方便患者就诊。候诊区提供与就诊人数相匹配的候诊座椅，为患者提供安全、私密的就诊环境。</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有咨询台得0.5分，导医标识明显清晰，得0.5分，候诊区座椅够用，得0.5分，健康检查时保护患者隐私，得0.5分。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听取汇报查阅档案现场查看</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65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医院整体环境卫生，生活垃圾和医疗废物分类收集，处置及时。厕所卫生，有洗手设施。</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医疗废物与生活垃圾分类处置得1分。随机进入一个厕所，干净有洗手设施得1分。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34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辐射安全、医疗废弃物等标识清晰、明显。</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有明显的辐射安全标识，得0.5分。有明显的医疗废弃物标识，得0.5分。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34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人文环境</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医务人员对待患者和蔼和亲，使用文明礼貌用语。</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随机进入诊室，医务人员态度和蔼、使用文明用语，得1分。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34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考虑残疾人、老年人、孕产妇等特殊人群的需求，如绿色通道、优先窗口等。</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符合要求，得1分。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34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根据需要提供安全的食品和饮用水。</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符合要求，得1分。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402" w:hRule="atLeast"/>
        </w:trPr>
        <w:tc>
          <w:tcPr>
            <w:tcW w:w="124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一级指标</w:t>
            </w:r>
          </w:p>
        </w:tc>
        <w:tc>
          <w:tcPr>
            <w:tcW w:w="143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left"/>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二级指标</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指标解释</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分值</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考核方法</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三、无烟医院（12分）</w:t>
            </w: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无烟环境</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医院室内完全禁止吸烟，所有室内场所没有烟头，没有吸烟者。</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发现烟头扣1分，发现吸烟者扣1分。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查阅档案</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现场查看</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1031"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医院所属区域有明显的禁烟标识。所有建筑物入口处、候诊区、会议室、厕所、走廊、电梯、楼梯等公共区域有明显的禁烟标识。</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每个缺乏无烟标识的公共区域扣0.5分，扣完为止。</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院内不销售烟草制品。</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如发现，扣1分。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410" w:hRule="exac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（4）</w:t>
            </w:r>
            <w:r>
              <w:rPr>
                <w:rFonts w:hint="default" w:ascii="宋体" w:hAnsi="宋体" w:eastAsia="宋体"/>
                <w:b w:val="0"/>
                <w:i w:val="0"/>
                <w:snapToGrid/>
                <w:color w:val="000000"/>
                <w:sz w:val="21"/>
                <w:szCs w:val="21"/>
                <w:shd w:val="clear" w:color="auto" w:fill="FFFFFF"/>
                <w:lang w:eastAsia="zh-CN"/>
              </w:rPr>
              <w:t>院内无烟草广告、促销和赞助。</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如发现，扣1分。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340" w:hRule="exac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无烟宣传</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有控烟宣传材料。</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有一类控烟传播材料得0.25分，最高1分。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开展以控烟为主题的宣传活动，如讲座、咨询等。</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开展一次控烟主题的宣传活动得0.5分，最高1分。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689"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戒烟服务</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在相应科室设戒烟服务医生和咨询电话，开展戒烟服务和咨询。</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有科室提供戒烟服务，得1分。有专人提供戒烟咨询，得1分。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704"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医生询问门诊、住院患者的吸烟史，对其中的吸烟者进行简短戒烟干预并有记录</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开展门诊患者戒烟干预，得1分。开展住院患者戒烟干预，得1分。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2</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四、健康教育（50分）</w:t>
            </w: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患者健康促进</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各科室制定门诊和健康教育工作流程和要点。</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内外妇儿等重点科室制定门诊健康教育流程和要点，每个科室得1分，最高4分。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听取汇报</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查阅档案</w:t>
            </w:r>
            <w:r>
              <w:rPr>
                <w:rFonts w:hint="default" w:ascii="宋体" w:hAnsi="宋体" w:eastAsia="宋体"/>
                <w:b w:val="0"/>
                <w:i w:val="0"/>
                <w:snapToGrid/>
                <w:color w:val="000000"/>
                <w:sz w:val="21"/>
                <w:szCs w:val="21"/>
                <w:shd w:val="clear" w:color="auto" w:fill="FFFFFF"/>
                <w:lang w:eastAsia="zh-CN"/>
              </w:rPr>
              <w:br w:type="textWrapping"/>
            </w:r>
            <w:r>
              <w:rPr>
                <w:rFonts w:hint="default" w:ascii="宋体" w:hAnsi="宋体" w:eastAsia="宋体"/>
                <w:b w:val="0"/>
                <w:i w:val="0"/>
                <w:snapToGrid/>
                <w:color w:val="000000"/>
                <w:sz w:val="21"/>
                <w:szCs w:val="21"/>
                <w:shd w:val="clear" w:color="auto" w:fill="FFFFFF"/>
                <w:lang w:eastAsia="zh-CN"/>
              </w:rPr>
              <w:t>现场查看</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各科室制定住院患者在住院期间和出院后的健康教育工作流程和要点。</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内外妇儿等重点科室制定住院健康教育流程和要点，每个科室得1分，最高4分。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2220"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每个临床科室开展健康教育服务，有针对不同病种的健康教育档案记录:1.开展患者健康评估。2.为患者提供改进健康、促进疾病康复的个性化建议。3.患者出院时，给予患者或家属合理化的出院健康指导或建议。4.患者出院后，通过与社区合作、随访等方式，持续提供健康建议。</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每个科室有针对某病种或健康问题的全套健康教育工作记录，得1分，每个科室最高3分。全院最高得15分，可区分门诊和住院科室。</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25" w:lineRule="atLeas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15</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420" w:hRule="atLeast"/>
        </w:trPr>
        <w:tc>
          <w:tcPr>
            <w:tcW w:w="124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一级指标</w:t>
            </w:r>
          </w:p>
        </w:tc>
        <w:tc>
          <w:tcPr>
            <w:tcW w:w="143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left"/>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二级指标</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指标解释</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评分标准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eastAsia="宋体"/>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分值</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宋体" w:hAnsi="宋体"/>
                <w:color w:val="000000"/>
                <w:sz w:val="21"/>
                <w:szCs w:val="21"/>
              </w:rPr>
            </w:pPr>
            <w:r>
              <w:rPr>
                <w:rFonts w:hint="default" w:ascii="宋体" w:hAnsi="宋体" w:eastAsia="宋体"/>
                <w:b/>
                <w:i w:val="0"/>
                <w:snapToGrid/>
                <w:color w:val="000000"/>
                <w:sz w:val="21"/>
                <w:szCs w:val="21"/>
                <w:shd w:val="clear" w:color="auto" w:fill="FFFFFF"/>
                <w:lang w:eastAsia="zh-CN"/>
              </w:rPr>
              <w:t>考核方法</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firstLineChars="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i w:val="0"/>
                <w:snapToGrid/>
                <w:color w:val="000000"/>
                <w:sz w:val="21"/>
                <w:szCs w:val="21"/>
                <w:shd w:val="clear" w:color="auto" w:fill="FFFFFF"/>
                <w:lang w:eastAsia="zh-CN"/>
              </w:rPr>
              <w:t>得分</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（4）</w:t>
            </w:r>
            <w:r>
              <w:rPr>
                <w:rFonts w:hint="default" w:ascii="宋体" w:hAnsi="宋体" w:eastAsia="宋体"/>
                <w:b w:val="0"/>
                <w:i w:val="0"/>
                <w:snapToGrid/>
                <w:color w:val="000000"/>
                <w:sz w:val="21"/>
                <w:szCs w:val="21"/>
                <w:shd w:val="clear" w:color="auto" w:fill="FFFFFF"/>
                <w:lang w:eastAsia="zh-CN"/>
              </w:rPr>
              <w:t>集中候诊区、治疗区（如输液室）、门诊科室、住院科室合理使用健康传播材料（如摆放健康教育资料，张贴健康海报或健康提示，播放健康视频等）。</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每类诊疗区能合理使用健康传播材料，得1分，最高4分。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w:t>
            </w:r>
          </w:p>
        </w:tc>
        <w:tc>
          <w:tcPr>
            <w:tcW w:w="114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（5）</w:t>
            </w:r>
            <w:r>
              <w:rPr>
                <w:rFonts w:hint="default" w:ascii="宋体" w:hAnsi="宋体" w:eastAsia="宋体"/>
                <w:b w:val="0"/>
                <w:i w:val="0"/>
                <w:snapToGrid/>
                <w:color w:val="000000"/>
                <w:sz w:val="21"/>
                <w:szCs w:val="21"/>
                <w:shd w:val="clear" w:color="auto" w:fill="FFFFFF"/>
                <w:lang w:eastAsia="zh-CN"/>
              </w:rPr>
              <w:t>设置健康教育宣传栏，县级及以上医院每月更换一次，基层医疗卫生机构每两月更换一次。</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有健康教育宣传栏得1分，定期更换得2分。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社区健康促进</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制定针对社区居民的健康教育工作流程和健康教育要点。</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有针对社区居民的健康教育工作流程，得1分。有一套常见疾病的健康教育工作要点，得2分。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开展面向社区的健康讲座、健康咨询、义诊、健康烹调大赛、健康训练营、健康生活方式倡导等健康活动。</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每开展一次活动得0.5分，最高4分。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通过广播、电视、报纸、网站和新媒体对公众开展健康教育。</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每开展一次活动得0.5分，最高3分。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restart"/>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职工健康促进</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（1）</w:t>
            </w:r>
            <w:r>
              <w:rPr>
                <w:rFonts w:hint="default" w:ascii="宋体" w:hAnsi="宋体" w:eastAsia="宋体"/>
                <w:b w:val="0"/>
                <w:i w:val="0"/>
                <w:snapToGrid/>
                <w:color w:val="000000"/>
                <w:sz w:val="21"/>
                <w:szCs w:val="21"/>
                <w:shd w:val="clear" w:color="auto" w:fill="FFFFFF"/>
                <w:lang w:eastAsia="zh-CN"/>
              </w:rPr>
              <w:t>每年对全体员工进行体检，建立健康档案，开展健康评估。</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每年体检得1分。建立健康档案得1分。为每个员工开展健康评估得2分。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4</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（2）</w:t>
            </w:r>
            <w:r>
              <w:rPr>
                <w:rFonts w:hint="default" w:ascii="宋体" w:hAnsi="宋体" w:eastAsia="宋体"/>
                <w:b w:val="0"/>
                <w:i w:val="0"/>
                <w:snapToGrid/>
                <w:color w:val="000000"/>
                <w:sz w:val="21"/>
                <w:szCs w:val="21"/>
                <w:shd w:val="clear" w:color="auto" w:fill="FFFFFF"/>
                <w:lang w:eastAsia="zh-CN"/>
              </w:rPr>
              <w:t>根据员工主要健康问题，开展健康管理，有具体的干预措施。</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发现员工主要健康问题，得1分。有健康管理计划，得1分。开展健康干预，得1分。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143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textAlignment w:val="auto"/>
              <w:outlineLvl w:val="9"/>
              <w:rPr>
                <w:rFonts w:hint="default" w:ascii="宋体" w:hAnsi="宋体"/>
                <w:color w:val="000000"/>
                <w:sz w:val="21"/>
                <w:szCs w:val="21"/>
              </w:rPr>
            </w:pP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eastAsia" w:ascii="宋体" w:hAnsi="宋体"/>
                <w:b w:val="0"/>
                <w:i w:val="0"/>
                <w:snapToGrid/>
                <w:color w:val="000000"/>
                <w:sz w:val="21"/>
                <w:szCs w:val="21"/>
                <w:shd w:val="clear" w:color="auto" w:fill="FFFFFF"/>
                <w:lang w:val="en-US" w:eastAsia="zh-CN"/>
              </w:rPr>
              <w:t>（3）</w:t>
            </w:r>
            <w:r>
              <w:rPr>
                <w:rFonts w:hint="default" w:ascii="宋体" w:hAnsi="宋体" w:eastAsia="宋体"/>
                <w:b w:val="0"/>
                <w:i w:val="0"/>
                <w:snapToGrid/>
                <w:color w:val="000000"/>
                <w:sz w:val="21"/>
                <w:szCs w:val="21"/>
                <w:shd w:val="clear" w:color="auto" w:fill="FFFFFF"/>
                <w:lang w:eastAsia="zh-CN"/>
              </w:rPr>
              <w:t>组织促进身心健康的文体活动，丰富员工生活，提高医院凝聚力。</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每开展一次集体健康活动得0.5分，最高3分。</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3</w:t>
            </w:r>
          </w:p>
        </w:tc>
        <w:tc>
          <w:tcPr>
            <w:tcW w:w="1140" w:type="dxa"/>
            <w:vMerge w:val="continue"/>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bidi w:val="0"/>
              <w:adjustRightInd/>
              <w:snapToGrid/>
              <w:spacing w:before="0" w:beforeLines="0" w:after="0" w:afterLines="0" w:line="300" w:lineRule="exact"/>
              <w:ind w:left="0" w:leftChars="0" w:right="0" w:rightChars="0"/>
              <w:outlineLvl w:val="9"/>
              <w:rPr>
                <w:rFonts w:hint="default" w:ascii="宋体" w:hAnsi="宋体"/>
                <w:color w:val="000000"/>
                <w:sz w:val="21"/>
                <w:szCs w:val="21"/>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567" w:hRule="atLeast"/>
        </w:trPr>
        <w:tc>
          <w:tcPr>
            <w:tcW w:w="124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四、建设效果（10分）</w:t>
            </w:r>
          </w:p>
        </w:tc>
        <w:tc>
          <w:tcPr>
            <w:tcW w:w="143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目标人群评价</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目标人群对健康促进工作支持、理解、满意</w:t>
            </w: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详见目标人群测评方案。</w:t>
            </w: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快速调查</w:t>
            </w: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cantSplit/>
          <w:trHeight w:val="480" w:hRule="atLeast"/>
        </w:trPr>
        <w:tc>
          <w:tcPr>
            <w:tcW w:w="124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合计</w:t>
            </w:r>
          </w:p>
        </w:tc>
        <w:tc>
          <w:tcPr>
            <w:tcW w:w="143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left"/>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16</w:t>
            </w:r>
          </w:p>
        </w:tc>
        <w:tc>
          <w:tcPr>
            <w:tcW w:w="481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410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765"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jc w:val="center"/>
              <w:outlineLvl w:val="9"/>
              <w:rPr>
                <w:rFonts w:hint="default" w:ascii="微软雅黑" w:hAnsi="微软雅黑" w:eastAsia="微软雅黑"/>
                <w:b w:val="0"/>
                <w:i w:val="0"/>
                <w:snapToGrid/>
                <w:color w:val="000000"/>
                <w:sz w:val="21"/>
                <w:szCs w:val="21"/>
                <w:shd w:val="clear" w:color="auto" w:fill="FFFFFF"/>
                <w:lang w:eastAsia="zh-CN"/>
              </w:rPr>
            </w:pPr>
            <w:r>
              <w:rPr>
                <w:rFonts w:hint="default" w:ascii="宋体" w:hAnsi="宋体" w:eastAsia="宋体"/>
                <w:b w:val="0"/>
                <w:i w:val="0"/>
                <w:snapToGrid/>
                <w:color w:val="000000"/>
                <w:sz w:val="21"/>
                <w:szCs w:val="21"/>
                <w:shd w:val="clear" w:color="auto" w:fill="FFFFFF"/>
                <w:lang w:eastAsia="zh-CN"/>
              </w:rPr>
              <w:t>100</w:t>
            </w:r>
          </w:p>
        </w:tc>
        <w:tc>
          <w:tcPr>
            <w:tcW w:w="114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c>
          <w:tcPr>
            <w:tcW w:w="960" w:type="dxa"/>
            <w:tcBorders>
              <w:tl2br w:val="nil"/>
              <w:tr2bl w:val="nil"/>
            </w:tcBorders>
            <w:shd w:val="solid" w:color="FFFFFF" w:fill="auto"/>
            <w:tcMar>
              <w:top w:w="0" w:type="dxa"/>
              <w:left w:w="105" w:type="dxa"/>
              <w:bottom w:w="0" w:type="dxa"/>
              <w:right w:w="105"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0"/>
              <w:textAlignment w:val="center"/>
              <w:outlineLvl w:val="9"/>
              <w:rPr>
                <w:rFonts w:hint="default" w:ascii="微软雅黑" w:hAnsi="微软雅黑" w:eastAsia="微软雅黑"/>
                <w:b w:val="0"/>
                <w:i w:val="0"/>
                <w:snapToGrid/>
                <w:color w:val="000000"/>
                <w:sz w:val="21"/>
                <w:szCs w:val="21"/>
                <w:shd w:val="clear" w:color="auto" w:fill="FFFFFF"/>
                <w:lang w:eastAsia="zh-CN"/>
              </w:rPr>
            </w:pPr>
          </w:p>
        </w:tc>
      </w:tr>
    </w:tbl>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105"/>
        <w:outlineLvl w:val="9"/>
        <w:rPr>
          <w:rFonts w:hint="default" w:ascii="宋体" w:hAnsi="宋体" w:eastAsia="宋体"/>
          <w:b w:val="0"/>
          <w:bCs w:val="0"/>
          <w:i w:val="0"/>
          <w:snapToGrid/>
          <w:color w:val="000000"/>
          <w:sz w:val="20"/>
          <w:szCs w:val="20"/>
          <w:shd w:val="clear" w:color="auto" w:fill="FFFFFF"/>
          <w:lang w:eastAsia="zh-CN"/>
        </w:rPr>
      </w:pPr>
      <w:r>
        <w:rPr>
          <w:rFonts w:hint="default" w:ascii="宋体" w:hAnsi="宋体" w:eastAsia="宋体"/>
          <w:b w:val="0"/>
          <w:bCs w:val="0"/>
          <w:i w:val="0"/>
          <w:snapToGrid/>
          <w:color w:val="000000"/>
          <w:sz w:val="20"/>
          <w:szCs w:val="20"/>
          <w:shd w:val="clear" w:color="auto" w:fill="FFFFFF"/>
          <w:lang w:eastAsia="zh-CN"/>
        </w:rPr>
        <w:t>说明：健康促进医院现场评估表采取百分制，现场评估达到70分及以上，认为达到健康促进医院标准。健康促进医院转化得分=15×（现场评估得分/100），纳入健康</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0" w:lineRule="exact"/>
        <w:ind w:left="0" w:leftChars="0" w:right="0" w:rightChars="0" w:firstLine="105"/>
        <w:outlineLvl w:val="9"/>
        <w:rPr>
          <w:rFonts w:hint="default"/>
          <w:lang w:val="en-US" w:eastAsia="zh-CN"/>
        </w:rPr>
      </w:pPr>
      <w:r>
        <w:rPr>
          <w:rFonts w:hint="eastAsia" w:ascii="宋体" w:hAnsi="宋体" w:eastAsia="宋体"/>
          <w:b w:val="0"/>
          <w:bCs w:val="0"/>
          <w:i w:val="0"/>
          <w:snapToGrid/>
          <w:color w:val="000000"/>
          <w:sz w:val="20"/>
          <w:szCs w:val="20"/>
          <w:shd w:val="clear" w:color="auto" w:fill="FFFFFF"/>
          <w:lang w:val="en-US" w:eastAsia="zh-CN"/>
        </w:rPr>
        <w:t xml:space="preserve">      </w:t>
      </w:r>
      <w:r>
        <w:rPr>
          <w:rFonts w:hint="default" w:ascii="宋体" w:hAnsi="宋体" w:eastAsia="宋体"/>
          <w:b w:val="0"/>
          <w:bCs w:val="0"/>
          <w:i w:val="0"/>
          <w:snapToGrid/>
          <w:color w:val="000000"/>
          <w:sz w:val="20"/>
          <w:szCs w:val="20"/>
          <w:shd w:val="clear" w:color="auto" w:fill="FFFFFF"/>
          <w:lang w:eastAsia="zh-CN"/>
        </w:rPr>
        <w:t>促进县总评分表。</w:t>
      </w:r>
      <w:r>
        <w:rPr>
          <w:rFonts w:hint="eastAsia" w:ascii="仿宋_GB2312" w:hAnsi="仿宋_GB2312" w:eastAsia="仿宋_GB2312" w:cs="仿宋_GB2312"/>
          <w:b w:val="0"/>
          <w:color w:val="FFFFFF"/>
          <w:sz w:val="32"/>
          <w:szCs w:val="32"/>
        </w:rPr>
        <w:t>l</w:t>
      </w:r>
      <w:r>
        <w:rPr>
          <w:rFonts w:ascii="Arial" w:hAnsi="Arial" w:eastAsia="Arial" w:cs="Arial"/>
          <w:b w:val="0"/>
          <w:color w:val="FFFFFF"/>
          <w:sz w:val="16"/>
          <w:szCs w:val="32"/>
        </w:rPr>
        <w:t>f02</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32F66"/>
    <w:rsid w:val="76732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2021-03-12T08:20:00Z</dcterms:created>
  <dc:creator>左</dc:creator>
  <cp:lastModifiedBy>左</cp:lastModifiedBy>
  <dcterms:modified xsi:type="dcterms:W3CDTF">2021-03-12T08:20:55Z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