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繁峙县财政局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一年来，财政局认真学习贯彻落实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</w:rPr>
        <w:t>《中华人民共和国政府信息公开条例》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按照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</w:rPr>
        <w:t>《中华人民共和国政府信息公开条例》第五十条的规定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开展政府信息公开工作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根据繁峙县人民政府办公室《关于报送2021年政府信息公开工作年度报告的通知》要求，现将我局本年度政府信息公开工作总体情况报告如下：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主动公开信息；规范性文件本年制发件数0个；行政许可、行政处罚、行政强制本年处理决定数量0个；行政事业性收费本年收费金额0万元。没有发生收到和处理政府信息公开申请情况，没有发生政府信息公开行政复议、行政诉讼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261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13"/>
          <w:szCs w:val="13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在去年工作的基础上，认真对照条例认真梳理总结，办公室继续组织各股（室）中心，学习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</w:rPr>
        <w:t>《中华人民共和国政府信息公开条例》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并贯彻落实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2022年，我们将按照县政府要求和条例规定，做好我局政府信息公开工作。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3" w:firstLineChars="200"/>
        <w:jc w:val="both"/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六、其他需要报告的事项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both"/>
        <w:rPr>
          <w:rFonts w:hint="default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繁峙县财政局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firstLine="5120" w:firstLineChars="16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2022年1月13日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4203F7-5DFA-459F-AAE1-DB425ADEBE0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18861FA-1EAF-4F0C-A363-B1A94C88319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BA313D1-8DAB-47C6-BF63-306BC3C3538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C11AEFE-BC7C-4AAF-A3DF-14350C1F6046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5" w:fontKey="{99A688E1-30FC-4436-AF21-9C677CBF85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55C273F-7B5A-4FD7-9897-30E2D47D3F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8836F"/>
    <w:rsid w:val="0EFE508B"/>
    <w:rsid w:val="0F9B7FF3"/>
    <w:rsid w:val="1AF750B9"/>
    <w:rsid w:val="34A228B2"/>
    <w:rsid w:val="3F78836F"/>
    <w:rsid w:val="4ECD7AF5"/>
    <w:rsid w:val="4F077840"/>
    <w:rsid w:val="50BC7B5F"/>
    <w:rsid w:val="52BE4F38"/>
    <w:rsid w:val="6DF7C96F"/>
    <w:rsid w:val="716F1C8D"/>
    <w:rsid w:val="771BA29C"/>
    <w:rsid w:val="78F572EC"/>
    <w:rsid w:val="7B9B447F"/>
    <w:rsid w:val="FE4D8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2021-01-11T19:30:00Z</dcterms:created>
  <dc:creator>...</dc:creator>
  <cp:lastModifiedBy>...</cp:lastModifiedBy>
  <dcterms:modified xsi:type="dcterms:W3CDTF">2022-01-24T08:50:55Z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E555DCF4D84A4DE3B3D1F615DC9B19D1</vt:lpwstr>
  </property>
</Properties>
</file>