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大营镇2022年度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务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信息公开工作年报</w:t>
      </w:r>
    </w:p>
    <w:p>
      <w:pPr>
        <w:widowControl/>
        <w:adjustRightInd w:val="0"/>
        <w:snapToGrid w:val="0"/>
        <w:spacing w:after="0"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大营镇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认真贯彻落实《中华人民共和国政府信息公开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和省、市、县相关规定和要求，不断完善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大营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镇人民政府信息公开制度》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严格按照政务公开工作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积极开展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政务信息公开工作。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本报告由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、主动公开政府信息情况、依申请公开政府信息情况、政府信息公开咨询处理情况、收到和处理政府信息公开申请情况、政府信息公开行政复议和行政诉讼情况、存在的主要问题及改进情况以及其他需要报告的事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等组成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。本年度报告中所列数据的统计期限从202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年1月1日到12月31日止。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大营镇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按照县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委、县政府的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统一部署，加强组织领导，健全工作机制，扎实推进政府信息公开工作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，将政务信息公开工作列入重要议事日程，不断提升政务公开的质量和效率，将政务公开贯穿于工信工作全过程，以便更好的为人民群众服务。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eastAsia="zh-CN"/>
        </w:rPr>
        <w:t>大营镇政府按照政务信息公开的工作要求，在开展政务信息公开的过程中主动公开，大营镇主要通过两种方式公开政府信息。一是在镇政府及各村设置公示栏，通过公示栏主动公开各类政府信息，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二是利用繁峙县人民政府网站主动公开政府信息1条。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2022年，大营镇政府未收到依申请公开情况，2022年没有被申请行政复议，提起行政诉讼的情况。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val="en-US" w:eastAsia="zh-CN"/>
        </w:rPr>
        <w:t>（三）政务信息管理情况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</w:rPr>
        <w:t>加强组织领导，完善工作机构 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为加强对政府信息公开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工作的组织领导，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实行专人负责制，成立了由镇长任组长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，副书记任副组长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大营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镇政务公开工作领导小组，领导小组下设办公室，办公室设在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大营镇党政综合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办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公室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形成了职责分明、分工合理、各负其责、齐抓共管的工作局面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全力推进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本镇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的政府信息公开工作。 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了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本镇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政府信息公开的工作内容、形式和公开、受理、回复的反馈机制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严格遵循政府信息公开基本原则开展信息公开工作，做到“依法公开，真实公正，注重实效，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有力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监督”。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平台建设方面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我镇无网络平台。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lang w:eastAsia="zh-CN"/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为提高依法公开水平，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本镇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在推进政府信息公开工作的过程中，严格依法管理，加强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检查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 使政府信息公开工作制度化和规范化。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在政务公开工作中，我们注重创新思路，做到“四个结合”：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把政务公开与目标考核相结合；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把政务公开与社会服务承诺相结合；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把政务公开与开展行风评议相结合；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把政务公开与党风廉政建设相结合。通过这“四个结合”，有力地推进了政务公开工作的开展，取得了明显的效果。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进一步强化责任，严肃纪律，保证政府信息公开工作的连续性。积极贯彻实施信息督查检查制度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严格把握公开程序，边学习、边修改、边完善，广泛接受服务对象的监督，切实做好政府信息公开工作。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C588" w:themeFill="background1" w:themeFillShade="B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20" w:firstLineChars="20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20" w:firstLineChars="20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C588" w:themeFill="background1" w:themeFillShade="B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20" w:firstLineChars="20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C588" w:themeFill="background1" w:themeFillShade="B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20" w:firstLineChars="20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20" w:firstLineChars="20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0C588" w:themeFill="background1" w:themeFillShade="B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34"/>
        <w:gridCol w:w="2542"/>
        <w:gridCol w:w="734"/>
        <w:gridCol w:w="734"/>
        <w:gridCol w:w="734"/>
        <w:gridCol w:w="734"/>
        <w:gridCol w:w="734"/>
        <w:gridCol w:w="734"/>
        <w:gridCol w:w="7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6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right="0" w:firstLine="40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60" w:lineRule="exact"/>
              <w:ind w:left="0" w:leftChars="0" w:right="0" w:rightChars="0" w:firstLine="40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237" w:tblpY="454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20"/>
        <w:gridCol w:w="620"/>
        <w:gridCol w:w="620"/>
        <w:gridCol w:w="681"/>
        <w:gridCol w:w="564"/>
        <w:gridCol w:w="621"/>
        <w:gridCol w:w="621"/>
        <w:gridCol w:w="621"/>
        <w:gridCol w:w="625"/>
        <w:gridCol w:w="621"/>
        <w:gridCol w:w="621"/>
        <w:gridCol w:w="621"/>
        <w:gridCol w:w="622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61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480" w:firstLineChars="200"/>
        <w:jc w:val="both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存在的问题。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镇政务公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开和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政府信息公开工作虽然取得了一些成绩，但仍存在一些问题。一是政府信息公开的内容不够丰富；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是政府信息公开发布量还有待提高。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采取的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措施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。今后，我镇将继续认真贯彻落实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《中华人民共和国政府信息公开条例》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，进一步加强组织领导，狠抓政务公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开和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政府信息公开工作。一是狠抓思想教育，提高认识，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二是进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一步完善工作机制，促进工作规范化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三是加强政府信息内容建设工作，进一步加强政府网站信息发布工作，提升政府网站传播能力，完善信息内容支撑体系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四是狠抓“三率”的提高工作，确保年度绩效考评指标顺利完成。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643" w:firstLineChars="200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4160" w:firstLineChars="1300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4160" w:firstLineChars="1300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繁峙县大营镇人民政府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4480" w:firstLineChars="1400"/>
        <w:textAlignment w:val="auto"/>
        <w:rPr>
          <w:rFonts w:hint="default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7760335</wp:posOffset>
            </wp:positionV>
            <wp:extent cx="1029970" cy="819785"/>
            <wp:effectExtent l="0" t="0" r="0" b="0"/>
            <wp:wrapNone/>
            <wp:docPr id="5" name="图片 1" descr="扫描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扫描1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32"/>
          <w:szCs w:val="32"/>
          <w:lang w:val="en-US" w:eastAsia="zh-CN"/>
        </w:rPr>
        <w:t>2022年12月31日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6259A"/>
    <w:multiLevelType w:val="singleLevel"/>
    <w:tmpl w:val="0676259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B226D2"/>
    <w:multiLevelType w:val="singleLevel"/>
    <w:tmpl w:val="09B22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00701DD8"/>
    <w:rsid w:val="00011B04"/>
    <w:rsid w:val="00047111"/>
    <w:rsid w:val="00083499"/>
    <w:rsid w:val="00156697"/>
    <w:rsid w:val="001644EB"/>
    <w:rsid w:val="00173A7F"/>
    <w:rsid w:val="001B487A"/>
    <w:rsid w:val="0028372F"/>
    <w:rsid w:val="003E4171"/>
    <w:rsid w:val="004721C9"/>
    <w:rsid w:val="00483E81"/>
    <w:rsid w:val="004848EE"/>
    <w:rsid w:val="0049233B"/>
    <w:rsid w:val="006211C2"/>
    <w:rsid w:val="00701DD8"/>
    <w:rsid w:val="00787369"/>
    <w:rsid w:val="007E0AA6"/>
    <w:rsid w:val="00862075"/>
    <w:rsid w:val="00894435"/>
    <w:rsid w:val="00902C3E"/>
    <w:rsid w:val="00A30C93"/>
    <w:rsid w:val="00C41BBC"/>
    <w:rsid w:val="00D34FEB"/>
    <w:rsid w:val="00DD76CE"/>
    <w:rsid w:val="00E70E79"/>
    <w:rsid w:val="00E94115"/>
    <w:rsid w:val="00EE462D"/>
    <w:rsid w:val="00F06B74"/>
    <w:rsid w:val="00F17C13"/>
    <w:rsid w:val="00F36EC9"/>
    <w:rsid w:val="00FB77D4"/>
    <w:rsid w:val="00FD3DD1"/>
    <w:rsid w:val="047A46DA"/>
    <w:rsid w:val="05A476DD"/>
    <w:rsid w:val="0B3806D8"/>
    <w:rsid w:val="0D31702B"/>
    <w:rsid w:val="109E5892"/>
    <w:rsid w:val="11527560"/>
    <w:rsid w:val="1761701C"/>
    <w:rsid w:val="1AF93BC6"/>
    <w:rsid w:val="1D5F5557"/>
    <w:rsid w:val="1DA92FDF"/>
    <w:rsid w:val="1EBB204B"/>
    <w:rsid w:val="25DB7D9A"/>
    <w:rsid w:val="28C61F8D"/>
    <w:rsid w:val="34A816A3"/>
    <w:rsid w:val="351A2118"/>
    <w:rsid w:val="35D1400D"/>
    <w:rsid w:val="398951CB"/>
    <w:rsid w:val="3C890AC5"/>
    <w:rsid w:val="424949BC"/>
    <w:rsid w:val="434820EB"/>
    <w:rsid w:val="441628B7"/>
    <w:rsid w:val="46676991"/>
    <w:rsid w:val="490563E1"/>
    <w:rsid w:val="492228F7"/>
    <w:rsid w:val="4A085639"/>
    <w:rsid w:val="4FDE6FF0"/>
    <w:rsid w:val="5299776C"/>
    <w:rsid w:val="57B14F94"/>
    <w:rsid w:val="5B622AD2"/>
    <w:rsid w:val="5DC22870"/>
    <w:rsid w:val="667F097B"/>
    <w:rsid w:val="6E3E0FC2"/>
    <w:rsid w:val="7A4B723C"/>
    <w:rsid w:val="7A9E72C3"/>
    <w:rsid w:val="7F00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2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2251</Words>
  <Characters>2292</Characters>
  <Lines>22</Lines>
  <Paragraphs>6</Paragraphs>
  <TotalTime>36</TotalTime>
  <ScaleCrop>false</ScaleCrop>
  <LinksUpToDate>false</LinksUpToDate>
  <CharactersWithSpaces>2433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2020-01-07T01:28:00Z</dcterms:created>
  <dc:creator>Administrator</dc:creator>
  <cp:lastModifiedBy>左</cp:lastModifiedBy>
  <cp:lastPrinted>2023-01-18T03:38:00Z</cp:lastPrinted>
  <dcterms:modified xsi:type="dcterms:W3CDTF">2024-05-08T09:15:48Z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635343A4BD384D8082DFCC03091F5DE5</vt:lpwstr>
  </property>
</Properties>
</file>