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繁峙县退役军人事务局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政府信息公开工作年度报告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一、总体情况</w:t>
      </w:r>
    </w:p>
    <w:p>
      <w:pPr>
        <w:widowControl/>
        <w:wordWrap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今年以来，繁峙县退役军人事务局高度重视政府信息公开工作，认真贯彻落实《中华人民共和国政府信息公开条例》，坚持以公开为常态、不公开为例外，把信息公开作为加强党风廉政建设、提高工作效能的重要举措，有序推进政府信息公开工作，不断深化政务公开工作,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080000" w:fill="FFFFFF"/>
        </w:rPr>
        <w:t>在提升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全县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080000" w:fill="FFFFFF"/>
        </w:rPr>
        <w:t>退役军人服务方面取得了新成效。</w:t>
      </w:r>
    </w:p>
    <w:p>
      <w:pPr>
        <w:widowControl/>
        <w:wordWrap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（一）主动公开情况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   县局严格按照《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中华人民共和国政府信息公开条例》主动公开本部门信息，包括机关职能、内设机构、办公地址及时间等信息。截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至2022年12月31日，全年共报送各类信息55条。内容涉及退役军人专项招聘会、春节慰问、建档立卡及优待证发放等工作。</w:t>
      </w:r>
    </w:p>
    <w:p>
      <w:pPr>
        <w:widowControl/>
        <w:wordWrap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（二）依申请公开情况</w:t>
      </w:r>
    </w:p>
    <w:p>
      <w:pPr>
        <w:widowControl/>
        <w:wordWrap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2022年，我局受理依申请公开信息0条。</w:t>
      </w:r>
    </w:p>
    <w:p>
      <w:pPr>
        <w:widowControl/>
        <w:wordWrap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（三）政府信息管理</w:t>
      </w:r>
    </w:p>
    <w:p>
      <w:pPr>
        <w:widowControl/>
        <w:wordWrap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认真贯彻落实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《中华人民共和国政府信息公开条例》，以县政府办2022年政务信息公开工作要点为指导，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安排专人负责具体日常工作，形成了一把手亲自抓，分管领导具体抓的工作格局。严格落实信息发布“三审制”，对拟发布内容的涉密性、准确性、时效性、敏感性等进行审核，未经审核把关的信息不得上网发布。                             </w:t>
      </w:r>
    </w:p>
    <w:p>
      <w:pPr>
        <w:pStyle w:val="7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adjustRightInd/>
        <w:snapToGrid/>
        <w:spacing w:before="0" w:beforeAutospacing="0" w:after="0" w:afterAutospacing="0" w:line="600" w:lineRule="exact"/>
        <w:ind w:left="640" w:leftChars="0" w:right="0" w:firstLine="0" w:firstLineChars="0"/>
        <w:textAlignment w:val="auto"/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  <w:t>平台建设</w:t>
      </w:r>
    </w:p>
    <w:p>
      <w:pPr>
        <w:pStyle w:val="7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繁峙县退役军人事务局目前无相关门户网站和信息公开平台。</w:t>
      </w:r>
    </w:p>
    <w:p>
      <w:pPr>
        <w:widowControl/>
        <w:wordWrap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（五）监督保障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今年以来，我局主要领导高度重视政务公开工作，对政务公开工作提出新要求，遵循“股室负责人初审、分管领导复核”的审查制度，对应当公开的政府信息进行预先审核和保密审查，确保“涉密信息不公开、公开信息不涉密”，保障了政务公开内容不涉密、不泄密，有力推动政务公开工作深入开展。2022年我局未发生政务公开责任追究情况。</w:t>
      </w:r>
    </w:p>
    <w:p>
      <w:pPr>
        <w:widowControl/>
        <w:wordWrap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二、主动公开政府信息情况</w:t>
      </w:r>
    </w:p>
    <w:tbl>
      <w:tblPr>
        <w:tblStyle w:val="5"/>
        <w:tblW w:w="81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7"/>
        <w:gridCol w:w="1594"/>
        <w:gridCol w:w="1750"/>
        <w:gridCol w:w="16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560" w:lineRule="exact"/>
              <w:ind w:firstLine="400" w:firstLineChars="20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560" w:lineRule="exact"/>
              <w:ind w:firstLine="400" w:firstLineChars="20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制发件数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废止件数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560" w:lineRule="exact"/>
              <w:ind w:firstLine="400" w:firstLineChars="20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56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56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56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560" w:lineRule="exact"/>
              <w:ind w:firstLine="400" w:firstLineChars="20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560" w:lineRule="exact"/>
              <w:ind w:firstLine="480" w:firstLineChars="20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560" w:lineRule="exact"/>
              <w:ind w:firstLine="480" w:firstLineChars="20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560" w:lineRule="exact"/>
              <w:ind w:firstLine="480" w:firstLineChars="20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560" w:lineRule="exact"/>
              <w:ind w:firstLine="400" w:firstLineChars="20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560" w:lineRule="exact"/>
              <w:ind w:firstLine="400" w:firstLineChars="20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560" w:lineRule="exact"/>
              <w:ind w:firstLine="400" w:firstLineChars="20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560" w:lineRule="exact"/>
              <w:ind w:firstLine="400" w:firstLineChars="20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0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56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560" w:lineRule="exact"/>
              <w:ind w:firstLine="400" w:firstLineChars="20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560" w:lineRule="exact"/>
              <w:ind w:firstLine="400" w:firstLineChars="20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560" w:lineRule="exact"/>
              <w:ind w:firstLine="400" w:firstLineChars="20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560" w:lineRule="exact"/>
              <w:ind w:firstLine="400" w:firstLineChars="20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0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56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560" w:lineRule="exact"/>
              <w:ind w:firstLine="400" w:firstLineChars="20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0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56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560" w:lineRule="exact"/>
              <w:ind w:firstLine="400" w:firstLineChars="20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560" w:lineRule="exact"/>
              <w:ind w:firstLine="400" w:firstLineChars="20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4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560" w:lineRule="exact"/>
              <w:ind w:firstLine="400" w:firstLineChars="20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560" w:lineRule="exact"/>
              <w:ind w:firstLine="400" w:firstLineChars="20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04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56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5"/>
        <w:tblW w:w="880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772"/>
        <w:gridCol w:w="2268"/>
        <w:gridCol w:w="567"/>
        <w:gridCol w:w="709"/>
        <w:gridCol w:w="708"/>
        <w:gridCol w:w="851"/>
        <w:gridCol w:w="709"/>
        <w:gridCol w:w="708"/>
        <w:gridCol w:w="8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7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1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7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7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772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6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5"/>
        <w:tblW w:w="87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562"/>
        <w:gridCol w:w="421"/>
        <w:gridCol w:w="562"/>
        <w:gridCol w:w="566"/>
        <w:gridCol w:w="562"/>
        <w:gridCol w:w="703"/>
        <w:gridCol w:w="702"/>
        <w:gridCol w:w="562"/>
        <w:gridCol w:w="566"/>
        <w:gridCol w:w="703"/>
        <w:gridCol w:w="703"/>
        <w:gridCol w:w="703"/>
        <w:gridCol w:w="562"/>
        <w:gridCol w:w="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1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4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0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color w:val="000000"/>
        </w:rPr>
      </w:pPr>
    </w:p>
    <w:p>
      <w:pPr>
        <w:pStyle w:val="7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3" w:firstLineChars="20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五、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eastAsia="CESI仿宋-GB2312" w:cs="CESI仿宋-GB2312"/>
          <w:color w:val="000000"/>
          <w:spacing w:val="0"/>
          <w:sz w:val="32"/>
          <w:szCs w:val="32"/>
          <w:shd w:val="clear" w:color="auto" w:fill="FFFFFF"/>
          <w:lang w:bidi="ar-SA"/>
        </w:rPr>
      </w:pPr>
      <w:r>
        <w:rPr>
          <w:rFonts w:hint="eastAsia" w:ascii="CESI仿宋-GB2312" w:eastAsia="CESI仿宋-GB2312" w:cs="CESI仿宋-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2022</w:t>
      </w:r>
      <w:r>
        <w:rPr>
          <w:rFonts w:hint="eastAsia" w:ascii="CESI仿宋-GB2312" w:eastAsia="CESI仿宋-GB2312" w:cs="CESI仿宋-GB2312"/>
          <w:color w:val="000000"/>
          <w:spacing w:val="0"/>
          <w:sz w:val="32"/>
          <w:szCs w:val="32"/>
          <w:shd w:val="clear" w:color="auto" w:fill="FFFFFF"/>
          <w:lang w:eastAsia="zh-CN" w:bidi="ar-SA"/>
        </w:rPr>
        <w:t>年度</w:t>
      </w:r>
      <w:r>
        <w:rPr>
          <w:rFonts w:hint="eastAsia" w:ascii="CESI仿宋-GB2312" w:eastAsia="CESI仿宋-GB2312" w:cs="CESI仿宋-GB2312"/>
          <w:color w:val="000000"/>
          <w:spacing w:val="0"/>
          <w:sz w:val="32"/>
          <w:szCs w:val="32"/>
          <w:shd w:val="clear" w:color="auto" w:fill="FFFFFF"/>
          <w:lang w:bidi="ar-SA"/>
        </w:rPr>
        <w:t>政务公开工作虽然取得了一定的成绩，但离上级和群众的要求还有差距，主要表现在部分公开信息出现内容格式不规范的问题。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CESI仿宋-GB2312" w:eastAsia="CESI仿宋-GB2312" w:cs="CESI仿宋-GB2312"/>
          <w:color w:val="000000"/>
          <w:spacing w:val="0"/>
          <w:sz w:val="32"/>
          <w:szCs w:val="32"/>
          <w:shd w:val="clear" w:color="auto" w:fill="FFFFFF"/>
          <w:lang w:eastAsia="zh-CN" w:bidi="ar-SA"/>
        </w:rPr>
        <w:t>针对此问题，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我局加强对政务公开工作的要求，组织政务公开工作人员学习《中华人民共和国政府信息公开条例》等文件，提升其对政务公开工作的理解、认识、运用和汇总落实的能力。切实提高公开信息的质量和水平，扎实做好政务公开工作。</w:t>
      </w:r>
    </w:p>
    <w:p>
      <w:pPr>
        <w:pStyle w:val="7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080000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下一步，我局将继续建立健全政务信息公开长效机制，以社会需求为导向，深化政府信息公开内容，规范信息内容格式，进一步完善信息发布体系，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080000" w:fill="FFFFFF"/>
        </w:rPr>
        <w:t>不断提高退役军人及其他优抚对象对我局政务公开工作的满意度。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3" w:firstLineChars="20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-SA"/>
        </w:rPr>
        <w:t>无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-SA"/>
        </w:rPr>
        <w:t>。</w:t>
      </w: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-SA"/>
        </w:rPr>
      </w:pPr>
    </w:p>
    <w:p>
      <w:pPr>
        <w:rPr>
          <w:rFonts w:hint="eastAsia"/>
          <w:lang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 w:bidi="ar-SA"/>
        </w:rPr>
        <w:t>繁峙县退役军人事务局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/>
          <w:b w:val="0"/>
          <w:bCs w:val="0"/>
          <w:color w:val="00000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 w:bidi="ar-SA"/>
        </w:rPr>
        <w:t xml:space="preserve">                               2023年1月18日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C9umys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B23451"/>
    <w:multiLevelType w:val="singleLevel"/>
    <w:tmpl w:val="55B23451"/>
    <w:lvl w:ilvl="0" w:tentative="0">
      <w:start w:val="4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OTM3M2Q2NDY2ZWFhZGMxNzhmOTcyN2M4MzdhYTcifQ=="/>
  </w:docVars>
  <w:rsids>
    <w:rsidRoot w:val="00000000"/>
    <w:rsid w:val="13672A12"/>
    <w:rsid w:val="31341EEE"/>
    <w:rsid w:val="33024272"/>
    <w:rsid w:val="355913B5"/>
    <w:rsid w:val="359D3F3D"/>
    <w:rsid w:val="471F2CEA"/>
    <w:rsid w:val="531C5190"/>
    <w:rsid w:val="6C633CF6"/>
    <w:rsid w:val="6F9E230F"/>
    <w:rsid w:val="7BA342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2022-01-13T09:31:00Z</dcterms:created>
  <dc:creator>Administrator</dc:creator>
  <cp:lastModifiedBy>左</cp:lastModifiedBy>
  <cp:lastPrinted>2022-01-17T17:00:00Z</cp:lastPrinted>
  <dcterms:modified xsi:type="dcterms:W3CDTF">2024-05-16T08:44:51Z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AB204CD607DB4DE781FC0541A48B3A5A</vt:lpwstr>
  </property>
</Properties>
</file>