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spacing w:line="480" w:lineRule="auto"/>
              <w:jc w:val="center"/>
              <w:rPr>
                <w:rFonts w:hint="eastAsia" w:ascii="宋体" w:hAnsi="宋体" w:eastAsia="宋体"/>
                <w:bCs/>
                <w:sz w:val="21"/>
                <w:szCs w:val="21"/>
                <w:lang w:eastAsia="zh-CN"/>
              </w:rPr>
            </w:pPr>
            <w:r>
              <w:rPr>
                <w:rFonts w:hint="eastAsia" w:ascii="宋体" w:hAnsi="宋体" w:eastAsia="宋体"/>
                <w:bCs/>
                <w:sz w:val="21"/>
                <w:szCs w:val="21"/>
                <w:lang w:eastAsia="zh-CN"/>
              </w:rPr>
              <w:t>山西省繁峙县重矿智能铸造有限责任公司年生产20万吨精密铸件100万吨铸管加工、销售项目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bookmarkStart w:id="0" w:name="_GoBack"/>
            <w:bookmarkEnd w:id="0"/>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02128"/>
    <w:rsid w:val="0D29627B"/>
    <w:rsid w:val="21445EB5"/>
    <w:rsid w:val="35902BA5"/>
    <w:rsid w:val="461078FC"/>
    <w:rsid w:val="558D576F"/>
    <w:rsid w:val="71206AE9"/>
    <w:rsid w:val="716445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win7</dc:creator>
  <cp:lastModifiedBy>孟建军</cp:lastModifiedBy>
  <dcterms:modified xsi:type="dcterms:W3CDTF">2021-08-12T05:47:49Z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